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65B" w:rsidRPr="00E73E3A" w:rsidRDefault="0080565B" w:rsidP="00D6021B">
      <w:pPr>
        <w:widowControl/>
        <w:spacing w:line="648" w:lineRule="atLeast"/>
        <w:jc w:val="center"/>
        <w:rPr>
          <w:rFonts w:ascii="標楷體" w:eastAsia="標楷體" w:hAnsi="標楷體" w:cs="Times New Roman"/>
          <w:color w:val="202124"/>
          <w:kern w:val="0"/>
          <w:sz w:val="44"/>
          <w:szCs w:val="28"/>
        </w:rPr>
      </w:pPr>
      <w:bookmarkStart w:id="0" w:name="_GoBack"/>
      <w:bookmarkEnd w:id="0"/>
      <w:r w:rsidRPr="00E73E3A">
        <w:rPr>
          <w:rFonts w:ascii="標楷體" w:eastAsia="標楷體" w:hAnsi="標楷體" w:cs="Times New Roman"/>
          <w:color w:val="202124"/>
          <w:kern w:val="0"/>
          <w:sz w:val="44"/>
          <w:szCs w:val="28"/>
        </w:rPr>
        <w:t>啟動你的無限可能</w:t>
      </w:r>
      <w:proofErr w:type="gramStart"/>
      <w:r w:rsidRPr="00E73E3A">
        <w:rPr>
          <w:rFonts w:ascii="標楷體" w:eastAsia="標楷體" w:hAnsi="標楷體" w:cs="Times New Roman"/>
          <w:color w:val="202124"/>
          <w:kern w:val="0"/>
          <w:sz w:val="44"/>
          <w:szCs w:val="28"/>
        </w:rPr>
        <w:t>—</w:t>
      </w:r>
      <w:proofErr w:type="gramEnd"/>
      <w:r w:rsidR="001E73CA" w:rsidRPr="00E73E3A">
        <w:rPr>
          <w:rFonts w:ascii="標楷體" w:eastAsia="標楷體" w:hAnsi="標楷體" w:cs="Times New Roman"/>
          <w:color w:val="202124"/>
          <w:kern w:val="0"/>
          <w:sz w:val="44"/>
          <w:szCs w:val="28"/>
        </w:rPr>
        <w:t>三信</w:t>
      </w:r>
      <w:r w:rsidR="001E73CA" w:rsidRPr="00E73E3A">
        <w:rPr>
          <w:rFonts w:ascii="標楷體" w:eastAsia="標楷體" w:hAnsi="標楷體" w:cs="Times New Roman" w:hint="eastAsia"/>
          <w:color w:val="202124"/>
          <w:kern w:val="0"/>
          <w:sz w:val="44"/>
          <w:szCs w:val="28"/>
        </w:rPr>
        <w:t>刺客</w:t>
      </w:r>
      <w:proofErr w:type="gramStart"/>
      <w:r w:rsidR="00CE221A">
        <w:rPr>
          <w:rFonts w:ascii="標楷體" w:eastAsia="標楷體" w:hAnsi="標楷體" w:cs="Times New Roman" w:hint="eastAsia"/>
          <w:color w:val="202124"/>
          <w:kern w:val="0"/>
          <w:sz w:val="44"/>
          <w:szCs w:val="28"/>
        </w:rPr>
        <w:t>盃</w:t>
      </w:r>
      <w:proofErr w:type="gramEnd"/>
      <w:r w:rsidRPr="00E73E3A">
        <w:rPr>
          <w:rFonts w:ascii="標楷體" w:eastAsia="標楷體" w:hAnsi="標楷體" w:cs="Times New Roman"/>
          <w:color w:val="202124"/>
          <w:kern w:val="0"/>
          <w:sz w:val="44"/>
          <w:szCs w:val="28"/>
        </w:rPr>
        <w:t>報名</w:t>
      </w:r>
      <w:r w:rsidR="008B539F" w:rsidRPr="00E73E3A">
        <w:rPr>
          <w:rFonts w:ascii="標楷體" w:eastAsia="標楷體" w:hAnsi="標楷體" w:cs="Times New Roman" w:hint="eastAsia"/>
          <w:color w:val="202124"/>
          <w:kern w:val="0"/>
          <w:sz w:val="44"/>
          <w:szCs w:val="28"/>
        </w:rPr>
        <w:t>簡章</w:t>
      </w:r>
    </w:p>
    <w:p w:rsidR="0080565B" w:rsidRPr="00E73E3A" w:rsidRDefault="0080565B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</w:p>
    <w:p w:rsidR="00E73E3A" w:rsidRDefault="0080565B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一、活動時間：4/17（六）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二、活動地點：三信家商戶外球場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三、交通方式：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1、公車：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0南0北 (在四維一路下車，延福德路步行3分鐘)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11路線 (三信家商站牌下站)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37路線 (在三多二路口下車，延三多路步行3分鐘經過國際商工</w:t>
      </w:r>
    </w:p>
    <w:p w:rsidR="00E73E3A" w:rsidRDefault="0080565B" w:rsidP="00E73E3A">
      <w:pPr>
        <w:widowControl/>
        <w:spacing w:line="300" w:lineRule="atLeast"/>
        <w:ind w:firstLineChars="950" w:firstLine="2717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就可到達)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52路線 (三信家商站牌下站)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 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70路線 (三信家商站牌下站)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100路線(三信家商站牌下站)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168路線(在三多二路口下車，延三多路步行3分鐘經過國際商工</w:t>
      </w:r>
    </w:p>
    <w:p w:rsidR="00E73E3A" w:rsidRDefault="0080565B" w:rsidP="00E73E3A">
      <w:pPr>
        <w:widowControl/>
        <w:spacing w:line="300" w:lineRule="atLeast"/>
        <w:ind w:firstLineChars="950" w:firstLine="2717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就可到達)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2、火車：高雄火車站搭計程車(約四公里)或搭乘52、100路公車到(三信家</w:t>
      </w:r>
    </w:p>
    <w:p w:rsidR="00E73E3A" w:rsidRDefault="0080565B" w:rsidP="00E73E3A">
      <w:pPr>
        <w:widowControl/>
        <w:spacing w:line="300" w:lineRule="atLeast"/>
        <w:ind w:firstLineChars="500" w:firstLine="1430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商站)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3、高雄捷運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橘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線：五塊厝站(中正一路、福德路口) 延福德三路步行約10-15</w:t>
      </w:r>
    </w:p>
    <w:p w:rsidR="00E73E3A" w:rsidRDefault="0080565B" w:rsidP="00E73E3A">
      <w:pPr>
        <w:widowControl/>
        <w:spacing w:line="300" w:lineRule="atLeast"/>
        <w:ind w:firstLineChars="850" w:firstLine="2431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分鐘至三多一路</w:t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四、比賽資格：南部各級國中生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【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民國 94 年 9 月 1 日以後出生(可男女混</w:t>
      </w:r>
    </w:p>
    <w:p w:rsidR="00E73E3A" w:rsidRDefault="0080565B" w:rsidP="00E73E3A">
      <w:pPr>
        <w:widowControl/>
        <w:spacing w:line="300" w:lineRule="atLeast"/>
        <w:ind w:firstLineChars="750" w:firstLine="2145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合)。15 歲以下均可自由組隊參加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】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五、比賽規則：採用最新 FIBA3X3 國際籃球規則及本賽事特殊附則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六、比賽用球：由大會指定用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球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斯柏丁</w:t>
      </w:r>
      <w:proofErr w:type="gramEnd"/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7號比賽用球。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七、本次活動獎項：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1、第一名：現金 5000 + 球衣4件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2、第二名：現金 3000 + 球衣4件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3、第三名：現金 1000 + 球衣4件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五、報名費用：每隊報名費用新台幣 600 元整(最多報名四人/隊)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六、報名方式：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1、報名日期：自 110 年 3 月 22 日(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一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)至 110 年 4 月 10 日(六)止。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</w:t>
      </w:r>
    </w:p>
    <w:p w:rsidR="00E73E3A" w:rsidRDefault="0080565B" w:rsidP="00E73E3A">
      <w:pPr>
        <w:widowControl/>
        <w:spacing w:line="300" w:lineRule="atLeast"/>
        <w:ind w:firstLineChars="250" w:firstLine="715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(以報名費繳交為憑)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2、報名方式：填寫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完線上報名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資料後，完成繳費即報名成功。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3、報名連結:：https://b24-3oslon.bitrix24.site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4、洽詢電話：(07)-352-2797 (服務時間:週一到週五/10:00-18:00)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5、未完成報名手續(含繳費)，大會不予安排賽程。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6、繳費方式：提供匯款轉帳(匯款帳號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由線上繳費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系統提供)及超商</w:t>
      </w:r>
      <w:proofErr w:type="spell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ibon</w:t>
      </w:r>
      <w:proofErr w:type="spellEnd"/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</w:p>
    <w:p w:rsidR="00E73E3A" w:rsidRDefault="0080565B" w:rsidP="00A4604A">
      <w:pPr>
        <w:widowControl/>
        <w:spacing w:line="300" w:lineRule="atLeast"/>
        <w:ind w:firstLineChars="850" w:firstLine="2431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列印單據繳費(需自付30元手續費)。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七、比賽制度: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1、全程接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採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單敗淘汰制，無敗部復活，請球員把握每次上場的機會。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lastRenderedPageBreak/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 xml:space="preserve">2、比賽時間單場六分鐘不停錶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3、當比賽開始時該隊需到場三人以上，若無達成人數需求即由下一隊遞補</w:t>
      </w:r>
      <w:r w:rsid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>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4、特殊規則：女性球員進球得分 x2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八、規定事項: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1、每名球員限報名一組一隊，否則以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重複跨隊比賽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論，取消該球員本次</w:t>
      </w:r>
    </w:p>
    <w:p w:rsidR="00E73E3A" w:rsidRDefault="0080565B" w:rsidP="00E73E3A">
      <w:pPr>
        <w:widowControl/>
        <w:spacing w:line="300" w:lineRule="atLeast"/>
        <w:ind w:firstLineChars="400" w:firstLine="1144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賽會之所有比賽資格</w:t>
      </w:r>
      <w:proofErr w:type="gramStart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及跨隊之</w:t>
      </w:r>
      <w:proofErr w:type="gramEnd"/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球隊後續比賽之資格。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2、比賽時請各隊出示身分證或公立單位核發之證明文件(需有相片、出生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年月日、身分證字號，學生得</w:t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學生證代替之)始得出場比賽，未帶者不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得出場比賽。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3、如有冒名頂替者，一經查覺取消該隊資格及往後賽程。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4、各隊如有抗議事件，請於賽後一小時內向大會提出抗議書，填妥後領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隊</w:t>
      </w:r>
      <w:proofErr w:type="gramStart"/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教練均需簽章</w:t>
      </w:r>
      <w:proofErr w:type="gramEnd"/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，並繳交保證金參仟元，大會始予受理。經大會召開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審判委員會議處理，審判委員會之判決為最終判決，各隊不得異議。</w:t>
      </w:r>
    </w:p>
    <w:p w:rsid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抗議成立時，保證金退還；抗議不成立，保證金沒收。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5、比賽中如有鬥毆情形，依規則處理後提報審判委員會審理，涉及傷害</w:t>
      </w:r>
    </w:p>
    <w:p w:rsidR="0080565B" w:rsidRPr="00E73E3A" w:rsidRDefault="00E73E3A" w:rsidP="0080565B">
      <w:pPr>
        <w:widowControl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情形移交相關單位處理。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6、比賽球隊請穿著便於運動之服飾，始得出場比賽。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</w:r>
      <w:r w:rsidR="0080565B" w:rsidRPr="00E73E3A">
        <w:rPr>
          <w:rFonts w:ascii="標楷體" w:eastAsia="標楷體" w:hAnsi="標楷體" w:cs="Arial" w:hint="eastAsia"/>
          <w:color w:val="202124"/>
          <w:spacing w:val="3"/>
          <w:kern w:val="0"/>
          <w:sz w:val="28"/>
          <w:szCs w:val="28"/>
        </w:rPr>
        <w:t xml:space="preserve">    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t>7、大會將投保公共意外責任險，惟各隊球員之個人保險由各隊自理。</w:t>
      </w:r>
      <w:r w:rsidR="0080565B" w:rsidRPr="00E73E3A">
        <w:rPr>
          <w:rFonts w:ascii="標楷體" w:eastAsia="標楷體" w:hAnsi="標楷體" w:cs="Arial"/>
          <w:color w:val="202124"/>
          <w:spacing w:val="3"/>
          <w:kern w:val="0"/>
          <w:sz w:val="28"/>
          <w:szCs w:val="28"/>
        </w:rPr>
        <w:br/>
        <w:t>九、本競賽規程經大會核定後實施，相關賽制及周邊活動如有未盡之事宜，得由大會隨時修正。</w:t>
      </w:r>
    </w:p>
    <w:p w:rsidR="000748C1" w:rsidRPr="00E73E3A" w:rsidRDefault="000748C1">
      <w:pPr>
        <w:rPr>
          <w:rFonts w:ascii="標楷體" w:eastAsia="標楷體" w:hAnsi="標楷體"/>
          <w:sz w:val="28"/>
          <w:szCs w:val="28"/>
        </w:rPr>
      </w:pPr>
    </w:p>
    <w:sectPr w:rsidR="000748C1" w:rsidRPr="00E73E3A" w:rsidSect="00A4604A">
      <w:pgSz w:w="11906" w:h="16838" w:code="9"/>
      <w:pgMar w:top="1134" w:right="851" w:bottom="1134" w:left="851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0F4" w:rsidRDefault="008860F4" w:rsidP="00E33E0E">
      <w:r>
        <w:separator/>
      </w:r>
    </w:p>
  </w:endnote>
  <w:endnote w:type="continuationSeparator" w:id="0">
    <w:p w:rsidR="008860F4" w:rsidRDefault="008860F4" w:rsidP="00E3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0F4" w:rsidRDefault="008860F4" w:rsidP="00E33E0E">
      <w:r>
        <w:separator/>
      </w:r>
    </w:p>
  </w:footnote>
  <w:footnote w:type="continuationSeparator" w:id="0">
    <w:p w:rsidR="008860F4" w:rsidRDefault="008860F4" w:rsidP="00E3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5B"/>
    <w:rsid w:val="000748C1"/>
    <w:rsid w:val="001E73CA"/>
    <w:rsid w:val="0062045E"/>
    <w:rsid w:val="007E3D42"/>
    <w:rsid w:val="0080565B"/>
    <w:rsid w:val="008860F4"/>
    <w:rsid w:val="008B539F"/>
    <w:rsid w:val="00A4604A"/>
    <w:rsid w:val="00CE221A"/>
    <w:rsid w:val="00D6021B"/>
    <w:rsid w:val="00E33E0E"/>
    <w:rsid w:val="00E73E3A"/>
    <w:rsid w:val="00E8409D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3221B-CD17-49FE-B432-CAD7980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E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E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E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342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2021-04-02T01:36:00Z</dcterms:created>
  <dcterms:modified xsi:type="dcterms:W3CDTF">2021-04-02T01:36:00Z</dcterms:modified>
</cp:coreProperties>
</file>