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D113D7" w14:textId="77777777" w:rsidR="005D0B17" w:rsidRPr="00296430" w:rsidRDefault="005D0B17" w:rsidP="005D0B17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36"/>
          <w:szCs w:val="36"/>
        </w:rPr>
      </w:pPr>
      <w:r w:rsidRPr="00296430">
        <w:rPr>
          <w:rFonts w:ascii="標楷體" w:eastAsia="標楷體" w:hAnsi="標楷體"/>
          <w:color w:val="000000" w:themeColor="text1"/>
          <w:sz w:val="36"/>
          <w:szCs w:val="36"/>
        </w:rPr>
        <w:t>高雄市教育產業工會</w:t>
      </w:r>
    </w:p>
    <w:p w14:paraId="53F2F113" w14:textId="77777777" w:rsidR="00406585" w:rsidRPr="00296430" w:rsidRDefault="005D0B17" w:rsidP="005D0B17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36"/>
          <w:szCs w:val="36"/>
        </w:rPr>
      </w:pPr>
      <w:r w:rsidRPr="00296430">
        <w:rPr>
          <w:rFonts w:ascii="標楷體" w:eastAsia="標楷體" w:hAnsi="標楷體" w:hint="eastAsia"/>
          <w:color w:val="000000" w:themeColor="text1"/>
          <w:sz w:val="36"/>
          <w:szCs w:val="36"/>
        </w:rPr>
        <w:t>「</w:t>
      </w:r>
      <w:r w:rsidR="000B7F2F" w:rsidRPr="00296430">
        <w:rPr>
          <w:rFonts w:ascii="標楷體" w:eastAsia="標楷體" w:hAnsi="標楷體" w:hint="eastAsia"/>
          <w:color w:val="000000" w:themeColor="text1"/>
          <w:sz w:val="36"/>
          <w:szCs w:val="36"/>
        </w:rPr>
        <w:t>新進教師不可不知</w:t>
      </w:r>
      <w:r w:rsidR="00B15511" w:rsidRPr="00296430">
        <w:rPr>
          <w:rFonts w:ascii="標楷體" w:eastAsia="標楷體" w:hAnsi="標楷體" w:hint="eastAsia"/>
          <w:color w:val="000000" w:themeColor="text1"/>
          <w:sz w:val="36"/>
          <w:szCs w:val="36"/>
        </w:rPr>
        <w:t>的</w:t>
      </w:r>
      <w:r w:rsidR="000B7F2F" w:rsidRPr="00296430">
        <w:rPr>
          <w:rFonts w:ascii="標楷體" w:eastAsia="標楷體" w:hAnsi="標楷體" w:hint="eastAsia"/>
          <w:color w:val="000000" w:themeColor="text1"/>
          <w:sz w:val="36"/>
          <w:szCs w:val="36"/>
        </w:rPr>
        <w:t>退休制度</w:t>
      </w:r>
      <w:r w:rsidRPr="00296430">
        <w:rPr>
          <w:rFonts w:ascii="標楷體" w:eastAsia="標楷體" w:hAnsi="標楷體" w:hint="eastAsia"/>
          <w:color w:val="000000" w:themeColor="text1"/>
          <w:sz w:val="36"/>
          <w:szCs w:val="36"/>
        </w:rPr>
        <w:t>｣活動</w:t>
      </w:r>
      <w:r w:rsidRPr="00296430">
        <w:rPr>
          <w:rFonts w:ascii="標楷體" w:eastAsia="標楷體" w:hAnsi="標楷體"/>
          <w:color w:val="000000" w:themeColor="text1"/>
          <w:sz w:val="36"/>
          <w:szCs w:val="36"/>
        </w:rPr>
        <w:t>計畫</w:t>
      </w:r>
    </w:p>
    <w:p w14:paraId="2A175B2B" w14:textId="77777777" w:rsidR="005D0B17" w:rsidRPr="00296430" w:rsidRDefault="005D0B17" w:rsidP="005D0B17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36"/>
          <w:szCs w:val="36"/>
        </w:rPr>
      </w:pPr>
    </w:p>
    <w:p w14:paraId="5D113E5C" w14:textId="77777777" w:rsidR="008F060C" w:rsidRPr="00296430" w:rsidRDefault="008F060C" w:rsidP="008F060C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14:paraId="79924308" w14:textId="77777777" w:rsidR="008F060C" w:rsidRPr="00296430" w:rsidRDefault="00437805" w:rsidP="008F060C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開心考上正式教師，老師您知道112年新進教師退休制度為</w:t>
      </w:r>
      <w:r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「</w:t>
      </w:r>
      <w:r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確定提撥制</w:t>
      </w:r>
      <w:r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」</w:t>
      </w:r>
      <w:r w:rsidR="009164BC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的特徵與風險嗎？</w:t>
      </w:r>
      <w:r w:rsidR="009164BC"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高雄市教育產業工會</w:t>
      </w:r>
      <w:r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特別為</w:t>
      </w:r>
      <w:r w:rsidR="009164BC"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112</w:t>
      </w:r>
      <w:r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年</w:t>
      </w:r>
      <w:r w:rsidR="009164BC"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之後</w:t>
      </w:r>
      <w:r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新進教師</w:t>
      </w:r>
      <w:r w:rsidR="009164BC"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開設退休新制研習</w:t>
      </w:r>
      <w:r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，</w:t>
      </w:r>
      <w:r w:rsidR="00D626D5"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一起來</w:t>
      </w:r>
      <w:r w:rsidR="009164BC"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關心自身的退休權益，祝願</w:t>
      </w:r>
      <w:r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各位</w:t>
      </w:r>
      <w:r w:rsidR="009164BC"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新進教師</w:t>
      </w:r>
      <w:r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在教育</w:t>
      </w:r>
      <w:r w:rsidR="00D626D5"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職場</w:t>
      </w:r>
      <w:r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生涯</w:t>
      </w:r>
      <w:r w:rsidR="009164BC"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開始</w:t>
      </w:r>
      <w:r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時，做出最有利的退休</w:t>
      </w:r>
      <w:r w:rsidR="009164BC"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選</w:t>
      </w:r>
      <w:r w:rsidR="00450CE9"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擇與</w:t>
      </w:r>
      <w:r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規劃。</w:t>
      </w:r>
      <w:r w:rsidR="008F060C"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br/>
      </w:r>
      <w:r w:rsidR="008F060C"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br/>
      </w:r>
    </w:p>
    <w:p w14:paraId="7B229485" w14:textId="77777777" w:rsidR="005D0B17" w:rsidRPr="00296430" w:rsidRDefault="005D0B17" w:rsidP="005D0B17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一、依據：</w:t>
      </w:r>
    </w:p>
    <w:p w14:paraId="78A8B404" w14:textId="77777777" w:rsidR="005D0B17" w:rsidRPr="00296430" w:rsidRDefault="005D0B17" w:rsidP="005D0B17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（一）高雄市教育產業工會1</w:t>
      </w:r>
      <w:r w:rsidR="009606FA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13</w:t>
      </w:r>
      <w:r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年度工作計畫</w:t>
      </w:r>
    </w:p>
    <w:p w14:paraId="7B0EE779" w14:textId="77777777" w:rsidR="005D0B17" w:rsidRPr="00296430" w:rsidRDefault="005D0B17" w:rsidP="005D0B17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（二）1</w:t>
      </w:r>
      <w:r w:rsidR="009606FA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13</w:t>
      </w:r>
      <w:r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年高雄市教育產業工會常務理事會議決議</w:t>
      </w:r>
    </w:p>
    <w:p w14:paraId="05D30E10" w14:textId="77777777" w:rsidR="00697F11" w:rsidRPr="00296430" w:rsidRDefault="00697F11" w:rsidP="005D0B17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14:paraId="0CCF2E18" w14:textId="77777777" w:rsidR="001D4DAC" w:rsidRPr="00296430" w:rsidRDefault="00697F11" w:rsidP="005D0B17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二主旨：</w:t>
      </w:r>
    </w:p>
    <w:p w14:paraId="0327FDA1" w14:textId="77777777" w:rsidR="00697F11" w:rsidRPr="00296430" w:rsidRDefault="00697F11" w:rsidP="00697F11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（一）</w:t>
      </w:r>
      <w:r w:rsidR="009606FA"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了解112年新進教師退休制度為</w:t>
      </w:r>
      <w:r w:rsidR="009606FA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「</w:t>
      </w:r>
      <w:r w:rsidR="009606FA"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確定提撥制</w:t>
      </w:r>
      <w:r w:rsidR="009606FA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」的特徵與風險</w:t>
      </w:r>
    </w:p>
    <w:p w14:paraId="3039B1BA" w14:textId="77777777" w:rsidR="00414FA0" w:rsidRPr="00296430" w:rsidRDefault="00697F11" w:rsidP="00697F11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（</w:t>
      </w:r>
      <w:r w:rsidR="00756B03"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二</w:t>
      </w:r>
      <w:r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）</w:t>
      </w:r>
      <w:r w:rsidR="00414FA0"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公校退撫新制度的老師需要注意的退休權益</w:t>
      </w:r>
    </w:p>
    <w:p w14:paraId="3063F4CE" w14:textId="77777777" w:rsidR="00756B03" w:rsidRPr="00296430" w:rsidRDefault="00756B03" w:rsidP="00697F11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（三）</w:t>
      </w:r>
      <w:r w:rsidR="00231CA7"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認識</w:t>
      </w:r>
      <w:r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基本理財知識與</w:t>
      </w:r>
      <w:r w:rsidR="00231CA7"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風險</w:t>
      </w:r>
      <w:r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規劃</w:t>
      </w:r>
    </w:p>
    <w:p w14:paraId="05B35137" w14:textId="77777777" w:rsidR="00697F11" w:rsidRPr="00296430" w:rsidRDefault="00697F11" w:rsidP="00697F11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（四）宣導工會理念，凝聚會員</w:t>
      </w:r>
      <w:r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共識、</w:t>
      </w:r>
      <w:r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情感</w:t>
      </w:r>
      <w:r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與願景</w:t>
      </w:r>
    </w:p>
    <w:p w14:paraId="4B3F5E4E" w14:textId="77777777" w:rsidR="006A5022" w:rsidRPr="00296430" w:rsidRDefault="006A5022" w:rsidP="005D0B17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14:paraId="5911C06F" w14:textId="77777777" w:rsidR="005D0B17" w:rsidRPr="00296430" w:rsidRDefault="00697F11" w:rsidP="005D0B17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三</w:t>
      </w:r>
      <w:r w:rsidR="005D0B17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、主辦單位：高雄市教育產業工會</w:t>
      </w:r>
    </w:p>
    <w:p w14:paraId="191043F5" w14:textId="77777777" w:rsidR="006A5022" w:rsidRPr="00296430" w:rsidRDefault="006A5022" w:rsidP="005D0B17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14:paraId="200BDB7B" w14:textId="77777777" w:rsidR="005D0B17" w:rsidRPr="00296430" w:rsidRDefault="00697F11" w:rsidP="005D0B17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四</w:t>
      </w:r>
      <w:r w:rsidR="005D0B17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、活動時間：11</w:t>
      </w:r>
      <w:r w:rsidR="00231CA7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3</w:t>
      </w:r>
      <w:r w:rsidR="005D0B17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年 12月</w:t>
      </w:r>
      <w:r w:rsidR="00231CA7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4</w:t>
      </w:r>
      <w:r w:rsidR="005D0B17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日 (星期</w:t>
      </w:r>
      <w:r w:rsidR="00231CA7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三</w:t>
      </w:r>
      <w:r w:rsidR="005D0B17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 xml:space="preserve">) </w:t>
      </w:r>
      <w:r w:rsidR="00231CA7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1</w:t>
      </w:r>
      <w:r w:rsidR="00C866F2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3</w:t>
      </w:r>
      <w:r w:rsidR="005D0B17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：</w:t>
      </w:r>
      <w:r w:rsidR="00F26513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3</w:t>
      </w:r>
      <w:r w:rsidR="005D0B17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0～15：</w:t>
      </w:r>
      <w:r w:rsidR="00401153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3</w:t>
      </w:r>
      <w:r w:rsidR="00F13FBF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0</w:t>
      </w:r>
    </w:p>
    <w:p w14:paraId="01EFD07C" w14:textId="77777777" w:rsidR="006A5022" w:rsidRPr="00296430" w:rsidRDefault="006A5022" w:rsidP="005D0B17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14:paraId="681DCD82" w14:textId="77777777" w:rsidR="005D0B17" w:rsidRPr="00296430" w:rsidRDefault="00697F11" w:rsidP="005D0B17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五</w:t>
      </w:r>
      <w:r w:rsidR="005D0B17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、活動地點：</w:t>
      </w:r>
      <w:r w:rsidR="005C5607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高教產教師專業支持中心(忠孝國中內)</w:t>
      </w:r>
    </w:p>
    <w:p w14:paraId="5A61D15D" w14:textId="77777777" w:rsidR="006A5022" w:rsidRPr="00296430" w:rsidRDefault="006A5022" w:rsidP="005D0B17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14:paraId="75A9C528" w14:textId="77777777" w:rsidR="005D0B17" w:rsidRPr="00296430" w:rsidRDefault="00697F11" w:rsidP="005D0B17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六</w:t>
      </w:r>
      <w:r w:rsidR="005D0B17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、活動對象</w:t>
      </w:r>
      <w:r w:rsidR="00C866F2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與人數</w:t>
      </w:r>
      <w:r w:rsidR="005D0B17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 xml:space="preserve">： </w:t>
      </w:r>
    </w:p>
    <w:p w14:paraId="0CFD90B6" w14:textId="77777777" w:rsidR="00D167A0" w:rsidRPr="00296430" w:rsidRDefault="005D0B17" w:rsidP="005D0B17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(一）</w:t>
      </w:r>
      <w:r w:rsidR="00A80619"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60人</w:t>
      </w:r>
      <w:r w:rsidR="00D167A0"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。</w:t>
      </w:r>
    </w:p>
    <w:p w14:paraId="76A54F49" w14:textId="77777777" w:rsidR="005D0B17" w:rsidRPr="00296430" w:rsidRDefault="00D167A0" w:rsidP="005D0B17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歡迎非會員報名參加，</w:t>
      </w:r>
      <w:r w:rsidR="00C866F2"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112年度</w:t>
      </w:r>
      <w:r w:rsidR="008A6C87"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之後</w:t>
      </w:r>
      <w:r w:rsidR="00C866F2"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新進教師會員</w:t>
      </w:r>
      <w:r w:rsidR="00A80619"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優先錄取</w:t>
      </w:r>
      <w:r w:rsidR="00C866F2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。</w:t>
      </w:r>
    </w:p>
    <w:p w14:paraId="3EDF9410" w14:textId="77777777" w:rsidR="005D0B17" w:rsidRPr="00296430" w:rsidRDefault="005D0B17" w:rsidP="005D0B17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(二）不足</w:t>
      </w:r>
      <w:r w:rsidR="004164ED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2</w:t>
      </w:r>
      <w:r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0人則取消辦理。</w:t>
      </w:r>
    </w:p>
    <w:p w14:paraId="223FFD0F" w14:textId="77777777" w:rsidR="006A5022" w:rsidRPr="00296430" w:rsidRDefault="006A5022" w:rsidP="005D0B17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14:paraId="0BDBFAB9" w14:textId="77777777" w:rsidR="008E1AE7" w:rsidRPr="00296430" w:rsidRDefault="008E1AE7" w:rsidP="008E1AE7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七、活動費用：</w:t>
      </w:r>
    </w:p>
    <w:p w14:paraId="112E4F9F" w14:textId="77777777" w:rsidR="008E1AE7" w:rsidRPr="00296430" w:rsidRDefault="00296430" w:rsidP="00296430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 xml:space="preserve"> </w:t>
      </w:r>
      <w:r w:rsidR="008E1AE7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請各校准予公假登記</w:t>
      </w:r>
      <w:r w:rsidR="00986935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。</w:t>
      </w:r>
      <w:r w:rsidR="008E1AE7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會員公假派代</w:t>
      </w:r>
      <w:r w:rsidR="00B80AA0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(代課鐘點費由工會支付)，</w:t>
      </w:r>
      <w:r w:rsidR="008E1AE7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非</w:t>
      </w:r>
      <w:r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 xml:space="preserve"> </w:t>
      </w:r>
      <w:r w:rsidR="008E1AE7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會員公假。</w:t>
      </w:r>
    </w:p>
    <w:p w14:paraId="38B13405" w14:textId="77777777" w:rsidR="00296430" w:rsidRDefault="00296430" w:rsidP="008E1AE7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 xml:space="preserve"> </w:t>
      </w:r>
      <w:r w:rsidR="008E1AE7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全程參加者由承辦單位核發研習時數2小時。</w:t>
      </w:r>
    </w:p>
    <w:p w14:paraId="01257292" w14:textId="77777777" w:rsidR="00AB285D" w:rsidRPr="00296430" w:rsidRDefault="008E1AE7" w:rsidP="008E1AE7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lastRenderedPageBreak/>
        <w:t>會員報名錄取後請學校先排代課，領取領據，12月4日當天帶領據、課表和會員卡（或身分證）一起前來報到。</w:t>
      </w:r>
    </w:p>
    <w:p w14:paraId="14A8FAD9" w14:textId="77777777" w:rsidR="00A84839" w:rsidRPr="00296430" w:rsidRDefault="00A84839" w:rsidP="005D0B17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14:paraId="31AC05F7" w14:textId="77777777" w:rsidR="005D0B17" w:rsidRPr="00296430" w:rsidRDefault="00697F11" w:rsidP="005D0B17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八</w:t>
      </w:r>
      <w:r w:rsidR="005D0B17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、報名方式及時間：</w:t>
      </w:r>
    </w:p>
    <w:p w14:paraId="2F6D9D60" w14:textId="77777777" w:rsidR="005D0B17" w:rsidRPr="00296430" w:rsidRDefault="005D0B17" w:rsidP="005D0B17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請於</w:t>
      </w:r>
      <w:r w:rsidR="00AF4158"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11</w:t>
      </w:r>
      <w:r w:rsidR="00836791"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月</w:t>
      </w:r>
      <w:r w:rsidR="00AF4158"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13</w:t>
      </w:r>
      <w:r w:rsidR="00836791"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日</w:t>
      </w:r>
      <w:r w:rsidR="00836791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(</w:t>
      </w:r>
      <w:r w:rsidR="00475A77"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星期</w:t>
      </w:r>
      <w:r w:rsidR="00AF4158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三</w:t>
      </w:r>
      <w:r w:rsidR="00836791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)</w:t>
      </w:r>
      <w:r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中午12:50起，上本會網站http://www.keu.org.tw線上填表報名，</w:t>
      </w:r>
      <w:r w:rsidR="00AF4158"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11月</w:t>
      </w:r>
      <w:r w:rsidR="00AF4158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20</w:t>
      </w:r>
      <w:r w:rsidR="00AF4158" w:rsidRPr="00296430">
        <w:rPr>
          <w:rFonts w:ascii="標楷體" w:eastAsia="標楷體" w:hAnsi="標楷體" w:cs="Times New Roman"/>
          <w:color w:val="000000" w:themeColor="text1"/>
          <w:sz w:val="28"/>
          <w:szCs w:val="28"/>
        </w:rPr>
        <w:t>(星期三)</w:t>
      </w:r>
      <w:r w:rsidR="00AF4158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中午12:50報名截止，如遇額滿則提前截止</w:t>
      </w:r>
      <w:r w:rsidR="0057358D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。</w:t>
      </w:r>
    </w:p>
    <w:p w14:paraId="1B3B3665" w14:textId="77777777" w:rsidR="006A5022" w:rsidRPr="00296430" w:rsidRDefault="006A5022" w:rsidP="005D0B17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14:paraId="49A27999" w14:textId="77777777" w:rsidR="005D0B17" w:rsidRPr="00296430" w:rsidRDefault="006B2C8F" w:rsidP="005D0B17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九</w:t>
      </w:r>
      <w:r w:rsidR="005D0B17"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、本活動所需費用，由高雄市教育產業工會相關經費支應。</w:t>
      </w:r>
    </w:p>
    <w:p w14:paraId="791FCDEA" w14:textId="77777777" w:rsidR="006A5022" w:rsidRPr="00296430" w:rsidRDefault="006A5022" w:rsidP="005D0B17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14:paraId="542B7EBF" w14:textId="77777777" w:rsidR="005D0B17" w:rsidRPr="00296430" w:rsidRDefault="005D0B17" w:rsidP="005D0B17">
      <w:pPr>
        <w:spacing w:line="400" w:lineRule="exac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29643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十、本計畫經常務理事會同意後執行。</w:t>
      </w:r>
    </w:p>
    <w:p w14:paraId="23AA3F3A" w14:textId="77777777" w:rsidR="007A1EB8" w:rsidRPr="00296430" w:rsidRDefault="007A1EB8" w:rsidP="005D0B17">
      <w:pPr>
        <w:spacing w:line="400" w:lineRule="exact"/>
        <w:rPr>
          <w:rFonts w:ascii="標楷體" w:eastAsia="標楷體" w:hAnsi="標楷體" w:cs="Segoe UI"/>
          <w:color w:val="000000" w:themeColor="text1"/>
          <w:szCs w:val="24"/>
        </w:rPr>
      </w:pPr>
    </w:p>
    <w:p w14:paraId="554865BE" w14:textId="77777777" w:rsidR="005D0B17" w:rsidRPr="00296430" w:rsidRDefault="005D0B17" w:rsidP="005D0B17">
      <w:pPr>
        <w:spacing w:line="440" w:lineRule="exact"/>
        <w:jc w:val="center"/>
        <w:rPr>
          <w:rFonts w:ascii="標楷體" w:eastAsia="標楷體" w:hAnsi="標楷體" w:cs="Segoe UI"/>
          <w:color w:val="000000" w:themeColor="text1"/>
          <w:szCs w:val="24"/>
        </w:rPr>
      </w:pPr>
      <w:r w:rsidRPr="00296430">
        <w:rPr>
          <w:rFonts w:ascii="標楷體" w:eastAsia="標楷體" w:hAnsi="標楷體" w:cs="標楷體" w:hint="eastAsia"/>
          <w:color w:val="000000" w:themeColor="text1"/>
          <w:kern w:val="0"/>
          <w:sz w:val="32"/>
          <w:szCs w:val="32"/>
          <w:lang w:bidi="en-US"/>
        </w:rPr>
        <w:t>活動時間表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1"/>
        <w:gridCol w:w="4517"/>
      </w:tblGrid>
      <w:tr w:rsidR="005D0B17" w:rsidRPr="00296430" w14:paraId="3202430D" w14:textId="77777777" w:rsidTr="00F13FBF">
        <w:trPr>
          <w:trHeight w:val="185"/>
          <w:jc w:val="center"/>
        </w:trPr>
        <w:tc>
          <w:tcPr>
            <w:tcW w:w="2561" w:type="dxa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5740369" w14:textId="77777777" w:rsidR="005D0B17" w:rsidRPr="00296430" w:rsidRDefault="005D0B17" w:rsidP="00413BC7">
            <w:pPr>
              <w:adjustRightInd w:val="0"/>
              <w:spacing w:line="400" w:lineRule="exact"/>
              <w:jc w:val="center"/>
              <w:textAlignment w:val="baseline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29643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時     間</w:t>
            </w:r>
          </w:p>
        </w:tc>
        <w:tc>
          <w:tcPr>
            <w:tcW w:w="4517" w:type="dxa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EB3C7BB" w14:textId="77777777" w:rsidR="005D0B17" w:rsidRPr="00296430" w:rsidRDefault="005D0B17" w:rsidP="00413BC7">
            <w:pPr>
              <w:adjustRightInd w:val="0"/>
              <w:spacing w:line="400" w:lineRule="exact"/>
              <w:jc w:val="center"/>
              <w:textAlignment w:val="baseline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29643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活動內容</w:t>
            </w:r>
          </w:p>
        </w:tc>
      </w:tr>
      <w:tr w:rsidR="005D0B17" w:rsidRPr="00296430" w14:paraId="376A432A" w14:textId="77777777" w:rsidTr="00F13FBF">
        <w:trPr>
          <w:trHeight w:val="185"/>
          <w:jc w:val="center"/>
        </w:trPr>
        <w:tc>
          <w:tcPr>
            <w:tcW w:w="2561" w:type="dxa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1BD315B4" w14:textId="77777777" w:rsidR="005D0B17" w:rsidRPr="00296430" w:rsidRDefault="005D0B17" w:rsidP="005F7964">
            <w:pPr>
              <w:adjustRightInd w:val="0"/>
              <w:spacing w:line="400" w:lineRule="exact"/>
              <w:textAlignment w:val="baseline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29643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13：</w:t>
            </w:r>
            <w:r w:rsidR="005F7964" w:rsidRPr="0029643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15</w:t>
            </w:r>
            <w:r w:rsidRPr="0029643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～1</w:t>
            </w:r>
            <w:r w:rsidR="00F66945" w:rsidRPr="0029643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3</w:t>
            </w:r>
            <w:r w:rsidRPr="0029643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：</w:t>
            </w:r>
            <w:r w:rsidR="00F26513" w:rsidRPr="0029643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3</w:t>
            </w:r>
            <w:r w:rsidRPr="0029643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0</w:t>
            </w:r>
          </w:p>
        </w:tc>
        <w:tc>
          <w:tcPr>
            <w:tcW w:w="4517" w:type="dxa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0BF454EA" w14:textId="77777777" w:rsidR="005D0B17" w:rsidRPr="00296430" w:rsidRDefault="00F66945" w:rsidP="00413BC7">
            <w:pPr>
              <w:adjustRightInd w:val="0"/>
              <w:spacing w:line="400" w:lineRule="exact"/>
              <w:textAlignment w:val="baseline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296430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報到</w:t>
            </w:r>
          </w:p>
        </w:tc>
      </w:tr>
      <w:tr w:rsidR="00AB285D" w:rsidRPr="00296430" w14:paraId="17EB47A1" w14:textId="77777777" w:rsidTr="00F13FBF">
        <w:trPr>
          <w:trHeight w:val="185"/>
          <w:jc w:val="center"/>
        </w:trPr>
        <w:tc>
          <w:tcPr>
            <w:tcW w:w="2561" w:type="dxa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029F77E8" w14:textId="77777777" w:rsidR="00AB285D" w:rsidRPr="00296430" w:rsidRDefault="00447242" w:rsidP="00F26513">
            <w:pPr>
              <w:adjustRightInd w:val="0"/>
              <w:spacing w:line="400" w:lineRule="exact"/>
              <w:textAlignment w:val="baseline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296430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1</w:t>
            </w:r>
            <w:r w:rsidR="00F66945" w:rsidRPr="00296430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3</w:t>
            </w:r>
            <w:r w:rsidRPr="00296430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：</w:t>
            </w:r>
            <w:r w:rsidR="00F26513" w:rsidRPr="00296430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3</w:t>
            </w:r>
            <w:r w:rsidRPr="00296430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0～1</w:t>
            </w:r>
            <w:r w:rsidR="00F66945" w:rsidRPr="00296430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4</w:t>
            </w:r>
            <w:r w:rsidRPr="00296430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：</w:t>
            </w:r>
            <w:r w:rsidR="00410AFD" w:rsidRPr="00296430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4517" w:type="dxa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3AC7A3FF" w14:textId="77777777" w:rsidR="00AB285D" w:rsidRPr="00296430" w:rsidRDefault="00F66945" w:rsidP="00413BC7">
            <w:pPr>
              <w:adjustRightInd w:val="0"/>
              <w:spacing w:line="400" w:lineRule="exact"/>
              <w:textAlignment w:val="baseline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296430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新進教師退休制度介紹(葉曉芬)</w:t>
            </w:r>
          </w:p>
        </w:tc>
      </w:tr>
      <w:tr w:rsidR="005D0B17" w:rsidRPr="00296430" w14:paraId="04348DD3" w14:textId="77777777" w:rsidTr="00F13FBF">
        <w:trPr>
          <w:trHeight w:val="185"/>
          <w:jc w:val="center"/>
        </w:trPr>
        <w:tc>
          <w:tcPr>
            <w:tcW w:w="2561" w:type="dxa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827BBBD" w14:textId="77777777" w:rsidR="005D0B17" w:rsidRPr="00296430" w:rsidRDefault="005D0B17" w:rsidP="00410AFD">
            <w:pPr>
              <w:adjustRightInd w:val="0"/>
              <w:spacing w:line="400" w:lineRule="exact"/>
              <w:textAlignment w:val="baseline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29643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14：</w:t>
            </w:r>
            <w:r w:rsidR="00410AFD" w:rsidRPr="0029643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25</w:t>
            </w:r>
            <w:r w:rsidRPr="0029643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～1</w:t>
            </w:r>
            <w:r w:rsidR="00F26513" w:rsidRPr="0029643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4</w:t>
            </w:r>
            <w:r w:rsidRPr="0029643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：</w:t>
            </w:r>
            <w:r w:rsidR="00410AFD" w:rsidRPr="0029643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35</w:t>
            </w:r>
          </w:p>
        </w:tc>
        <w:tc>
          <w:tcPr>
            <w:tcW w:w="4517" w:type="dxa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5A09BD" w14:textId="77777777" w:rsidR="005D0B17" w:rsidRPr="00296430" w:rsidRDefault="00F66945" w:rsidP="00413BC7">
            <w:pPr>
              <w:adjustRightInd w:val="0"/>
              <w:spacing w:line="400" w:lineRule="exact"/>
              <w:textAlignment w:val="baseline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29643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休息時間</w:t>
            </w:r>
          </w:p>
        </w:tc>
      </w:tr>
      <w:tr w:rsidR="00F66945" w:rsidRPr="00296430" w14:paraId="4F0DDFD2" w14:textId="77777777" w:rsidTr="00F13FBF">
        <w:trPr>
          <w:trHeight w:val="185"/>
          <w:jc w:val="center"/>
        </w:trPr>
        <w:tc>
          <w:tcPr>
            <w:tcW w:w="2561" w:type="dxa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319C49" w14:textId="77777777" w:rsidR="00F66945" w:rsidRPr="00296430" w:rsidRDefault="00F66945" w:rsidP="001E79FE">
            <w:pPr>
              <w:adjustRightInd w:val="0"/>
              <w:spacing w:line="400" w:lineRule="exact"/>
              <w:textAlignment w:val="baseline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296430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1</w:t>
            </w:r>
            <w:r w:rsidR="00F26513" w:rsidRPr="00296430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4</w:t>
            </w:r>
            <w:r w:rsidRPr="00296430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：</w:t>
            </w:r>
            <w:r w:rsidR="001E79FE" w:rsidRPr="00296430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35</w:t>
            </w:r>
            <w:r w:rsidRPr="00296430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～1</w:t>
            </w:r>
            <w:r w:rsidR="00336B09" w:rsidRPr="004E1585">
              <w:rPr>
                <w:rFonts w:ascii="標楷體" w:eastAsia="標楷體" w:hAnsi="標楷體" w:cs="Times New Roman" w:hint="eastAsia"/>
                <w:sz w:val="28"/>
                <w:szCs w:val="28"/>
              </w:rPr>
              <w:t>5</w:t>
            </w:r>
            <w:r w:rsidRPr="00296430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：</w:t>
            </w:r>
            <w:r w:rsidR="001E79FE" w:rsidRPr="00296430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4517" w:type="dxa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D45850B" w14:textId="77777777" w:rsidR="00F66945" w:rsidRPr="00296430" w:rsidRDefault="00F26513" w:rsidP="00413BC7">
            <w:pPr>
              <w:adjustRightInd w:val="0"/>
              <w:spacing w:line="400" w:lineRule="exact"/>
              <w:textAlignment w:val="baseline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296430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基本理財知識與風險規劃(顏東生)</w:t>
            </w:r>
          </w:p>
        </w:tc>
      </w:tr>
    </w:tbl>
    <w:p w14:paraId="6250598C" w14:textId="77777777" w:rsidR="005D0B17" w:rsidRPr="00296430" w:rsidRDefault="005D0B17" w:rsidP="005D0B17">
      <w:pPr>
        <w:spacing w:line="320" w:lineRule="exact"/>
        <w:jc w:val="center"/>
        <w:rPr>
          <w:rFonts w:ascii="標楷體" w:eastAsia="標楷體" w:hAnsi="標楷體" w:cs="Segoe UI"/>
          <w:color w:val="000000" w:themeColor="text1"/>
          <w:szCs w:val="24"/>
        </w:rPr>
      </w:pPr>
    </w:p>
    <w:p w14:paraId="3F883D08" w14:textId="77777777" w:rsidR="007A1EB8" w:rsidRPr="00296430" w:rsidRDefault="007A1EB8" w:rsidP="005D0B17">
      <w:pPr>
        <w:spacing w:line="320" w:lineRule="exact"/>
        <w:jc w:val="center"/>
        <w:rPr>
          <w:rFonts w:ascii="標楷體" w:eastAsia="標楷體" w:hAnsi="標楷體" w:cs="Segoe UI"/>
          <w:color w:val="000000" w:themeColor="text1"/>
          <w:szCs w:val="24"/>
        </w:rPr>
      </w:pPr>
    </w:p>
    <w:p w14:paraId="689A2855" w14:textId="77777777" w:rsidR="00E64ECE" w:rsidRPr="00296430" w:rsidRDefault="00E64ECE" w:rsidP="00D167A0">
      <w:pPr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sectPr w:rsidR="00E64ECE" w:rsidRPr="00296430" w:rsidSect="0023001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EBCBB" w14:textId="77777777" w:rsidR="00EC4D73" w:rsidRDefault="00EC4D73" w:rsidP="00BB50F4">
      <w:r>
        <w:separator/>
      </w:r>
    </w:p>
  </w:endnote>
  <w:endnote w:type="continuationSeparator" w:id="0">
    <w:p w14:paraId="1AE4FB71" w14:textId="77777777" w:rsidR="00EC4D73" w:rsidRDefault="00EC4D73" w:rsidP="00BB5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BB86A" w14:textId="77777777" w:rsidR="00EC4D73" w:rsidRDefault="00EC4D73" w:rsidP="00BB50F4">
      <w:r>
        <w:separator/>
      </w:r>
    </w:p>
  </w:footnote>
  <w:footnote w:type="continuationSeparator" w:id="0">
    <w:p w14:paraId="6EC93152" w14:textId="77777777" w:rsidR="00EC4D73" w:rsidRDefault="00EC4D73" w:rsidP="00BB50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2A88"/>
    <w:rsid w:val="00024256"/>
    <w:rsid w:val="00026D61"/>
    <w:rsid w:val="00042C66"/>
    <w:rsid w:val="000B3F96"/>
    <w:rsid w:val="000B7F2F"/>
    <w:rsid w:val="000C6074"/>
    <w:rsid w:val="000C678B"/>
    <w:rsid w:val="000D4629"/>
    <w:rsid w:val="000D7675"/>
    <w:rsid w:val="000F2973"/>
    <w:rsid w:val="000F4FFF"/>
    <w:rsid w:val="00102251"/>
    <w:rsid w:val="0010276A"/>
    <w:rsid w:val="00103AF5"/>
    <w:rsid w:val="0011026B"/>
    <w:rsid w:val="00112C14"/>
    <w:rsid w:val="00112E3C"/>
    <w:rsid w:val="00123260"/>
    <w:rsid w:val="001570D5"/>
    <w:rsid w:val="0019355D"/>
    <w:rsid w:val="001B6CA5"/>
    <w:rsid w:val="001D1517"/>
    <w:rsid w:val="001D4DAC"/>
    <w:rsid w:val="001E2668"/>
    <w:rsid w:val="001E79FE"/>
    <w:rsid w:val="001F0B4C"/>
    <w:rsid w:val="002204AA"/>
    <w:rsid w:val="0022554F"/>
    <w:rsid w:val="0023001E"/>
    <w:rsid w:val="002309AE"/>
    <w:rsid w:val="002309FB"/>
    <w:rsid w:val="00231CA7"/>
    <w:rsid w:val="002334D3"/>
    <w:rsid w:val="00271D87"/>
    <w:rsid w:val="00275FD3"/>
    <w:rsid w:val="00277D2E"/>
    <w:rsid w:val="00293E8E"/>
    <w:rsid w:val="00296430"/>
    <w:rsid w:val="002C7420"/>
    <w:rsid w:val="002E310F"/>
    <w:rsid w:val="00333E46"/>
    <w:rsid w:val="00336B09"/>
    <w:rsid w:val="00341375"/>
    <w:rsid w:val="00344E5E"/>
    <w:rsid w:val="00344E85"/>
    <w:rsid w:val="0038637E"/>
    <w:rsid w:val="003916C8"/>
    <w:rsid w:val="003B30B5"/>
    <w:rsid w:val="003D1BEE"/>
    <w:rsid w:val="003F651A"/>
    <w:rsid w:val="00401153"/>
    <w:rsid w:val="00404AC7"/>
    <w:rsid w:val="00406585"/>
    <w:rsid w:val="00410AFD"/>
    <w:rsid w:val="0041263D"/>
    <w:rsid w:val="004143C5"/>
    <w:rsid w:val="00414FA0"/>
    <w:rsid w:val="004164ED"/>
    <w:rsid w:val="00437805"/>
    <w:rsid w:val="004438C3"/>
    <w:rsid w:val="00447242"/>
    <w:rsid w:val="00450CE9"/>
    <w:rsid w:val="00475A77"/>
    <w:rsid w:val="00477187"/>
    <w:rsid w:val="00495E14"/>
    <w:rsid w:val="004B3991"/>
    <w:rsid w:val="004B4418"/>
    <w:rsid w:val="004B6658"/>
    <w:rsid w:val="004C132B"/>
    <w:rsid w:val="004C2A88"/>
    <w:rsid w:val="004E1585"/>
    <w:rsid w:val="0056211F"/>
    <w:rsid w:val="0057358D"/>
    <w:rsid w:val="005749EE"/>
    <w:rsid w:val="005801AD"/>
    <w:rsid w:val="005A0076"/>
    <w:rsid w:val="005B77BE"/>
    <w:rsid w:val="005C1F8F"/>
    <w:rsid w:val="005C49F6"/>
    <w:rsid w:val="005C5607"/>
    <w:rsid w:val="005D0B17"/>
    <w:rsid w:val="005D22D7"/>
    <w:rsid w:val="005E0DCC"/>
    <w:rsid w:val="005F4C11"/>
    <w:rsid w:val="005F7964"/>
    <w:rsid w:val="0060171B"/>
    <w:rsid w:val="00671160"/>
    <w:rsid w:val="00697F11"/>
    <w:rsid w:val="006A1F6F"/>
    <w:rsid w:val="006A5022"/>
    <w:rsid w:val="006B1507"/>
    <w:rsid w:val="006B2C8F"/>
    <w:rsid w:val="006C09FF"/>
    <w:rsid w:val="006C3184"/>
    <w:rsid w:val="006D00BD"/>
    <w:rsid w:val="006D65B5"/>
    <w:rsid w:val="007154D2"/>
    <w:rsid w:val="0074438F"/>
    <w:rsid w:val="0075629B"/>
    <w:rsid w:val="00756B03"/>
    <w:rsid w:val="007717D8"/>
    <w:rsid w:val="00774708"/>
    <w:rsid w:val="007A1EB8"/>
    <w:rsid w:val="007A491E"/>
    <w:rsid w:val="007A677D"/>
    <w:rsid w:val="007B5466"/>
    <w:rsid w:val="007D6AEF"/>
    <w:rsid w:val="00834613"/>
    <w:rsid w:val="00834C17"/>
    <w:rsid w:val="00836791"/>
    <w:rsid w:val="00845F65"/>
    <w:rsid w:val="008469B3"/>
    <w:rsid w:val="00852F73"/>
    <w:rsid w:val="00874AA6"/>
    <w:rsid w:val="008A6C87"/>
    <w:rsid w:val="008A7418"/>
    <w:rsid w:val="008B23AB"/>
    <w:rsid w:val="008B4236"/>
    <w:rsid w:val="008B66C0"/>
    <w:rsid w:val="008E1AE7"/>
    <w:rsid w:val="008F060C"/>
    <w:rsid w:val="009164BC"/>
    <w:rsid w:val="00923BDB"/>
    <w:rsid w:val="009367DC"/>
    <w:rsid w:val="00943BED"/>
    <w:rsid w:val="009606FA"/>
    <w:rsid w:val="00962DC0"/>
    <w:rsid w:val="0097356A"/>
    <w:rsid w:val="00986935"/>
    <w:rsid w:val="009A26BF"/>
    <w:rsid w:val="009B3752"/>
    <w:rsid w:val="009C2B79"/>
    <w:rsid w:val="009D6BA5"/>
    <w:rsid w:val="009F53F0"/>
    <w:rsid w:val="009F6FB4"/>
    <w:rsid w:val="00A508B4"/>
    <w:rsid w:val="00A62B50"/>
    <w:rsid w:val="00A80619"/>
    <w:rsid w:val="00A84839"/>
    <w:rsid w:val="00A94AD0"/>
    <w:rsid w:val="00AB166D"/>
    <w:rsid w:val="00AB285D"/>
    <w:rsid w:val="00AF4158"/>
    <w:rsid w:val="00B12134"/>
    <w:rsid w:val="00B15511"/>
    <w:rsid w:val="00B50553"/>
    <w:rsid w:val="00B77689"/>
    <w:rsid w:val="00B80AA0"/>
    <w:rsid w:val="00B829DD"/>
    <w:rsid w:val="00BA4640"/>
    <w:rsid w:val="00BB50F4"/>
    <w:rsid w:val="00BC6B6F"/>
    <w:rsid w:val="00BC6C21"/>
    <w:rsid w:val="00BD56C8"/>
    <w:rsid w:val="00BE40E4"/>
    <w:rsid w:val="00C13291"/>
    <w:rsid w:val="00C14871"/>
    <w:rsid w:val="00C26D2F"/>
    <w:rsid w:val="00C67952"/>
    <w:rsid w:val="00C7766F"/>
    <w:rsid w:val="00C866F2"/>
    <w:rsid w:val="00C90812"/>
    <w:rsid w:val="00CA14D5"/>
    <w:rsid w:val="00CB0428"/>
    <w:rsid w:val="00D056B2"/>
    <w:rsid w:val="00D1247B"/>
    <w:rsid w:val="00D167A0"/>
    <w:rsid w:val="00D4457A"/>
    <w:rsid w:val="00D602E1"/>
    <w:rsid w:val="00D626D5"/>
    <w:rsid w:val="00DD5FF0"/>
    <w:rsid w:val="00E43006"/>
    <w:rsid w:val="00E441BE"/>
    <w:rsid w:val="00E64ECE"/>
    <w:rsid w:val="00E74519"/>
    <w:rsid w:val="00EC4D73"/>
    <w:rsid w:val="00EC5A74"/>
    <w:rsid w:val="00EF7605"/>
    <w:rsid w:val="00F13FBF"/>
    <w:rsid w:val="00F25F38"/>
    <w:rsid w:val="00F26513"/>
    <w:rsid w:val="00F526CA"/>
    <w:rsid w:val="00F66945"/>
    <w:rsid w:val="00F837D6"/>
    <w:rsid w:val="00FA554C"/>
    <w:rsid w:val="00FB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68353D77"/>
  <w15:docId w15:val="{E8A34589-2A5B-4E1C-9B27-EEEF3E6FD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001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2A8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B50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B50F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B50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B50F4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74A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74A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E70A0E-2F30-4FCF-A85C-FCA8F89FB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keu-4</dc:creator>
  <cp:lastModifiedBy>昱廷 龍</cp:lastModifiedBy>
  <cp:revision>5</cp:revision>
  <dcterms:created xsi:type="dcterms:W3CDTF">2024-10-16T02:13:00Z</dcterms:created>
  <dcterms:modified xsi:type="dcterms:W3CDTF">2024-11-04T13:57:00Z</dcterms:modified>
</cp:coreProperties>
</file>